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82" w:rsidRPr="00666458" w:rsidRDefault="00666458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664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Тот факт, что процедура проведения общедомового собрания подробно описана в Жилищном кодексе, не может не радовать. В пяти статьях (с 44 по 48) есть все указания на тему того, как оповестить, как собрать, что решить и как обращаться со всеми бумажками. Тем не менее, кодекс кодексом, а все мы знаем, насколько это тяжкий труд — скоординировать даже не самый большой дом и просто пригласить жильцов на собрание: люди заняты, работают, уехали или вообще плюнули на бытовые проблемы. </w:t>
      </w:r>
      <w:bookmarkStart w:id="0" w:name="_GoBack"/>
      <w:bookmarkEnd w:id="0"/>
      <w:r w:rsidRPr="006664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0000"/>
        </w:rPr>
        <w:t xml:space="preserve">Но если в доме находится один активный и пробивной жилец, если ему удастся хотя бы один раз собрать людей и показать, что от их решений действительно зависит многое, что их голос правда может повлиять на проблему, </w:t>
      </w:r>
      <w:r w:rsidRPr="006664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то уже второй и третий раз достаточно будет прикрепить лист А</w:t>
      </w:r>
      <w:proofErr w:type="gramStart"/>
      <w:r w:rsidRPr="006664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4</w:t>
      </w:r>
      <w:proofErr w:type="gramEnd"/>
      <w:r w:rsidRPr="0066645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с объявлением о дате собрания. Люди придут сами — без всяких заказных писем и заочных голосований.</w:t>
      </w:r>
    </w:p>
    <w:p w:rsidR="00666458" w:rsidRPr="00666458" w:rsidRDefault="00666458">
      <w:pPr>
        <w:rPr>
          <w:rFonts w:ascii="Times New Roman" w:hAnsi="Times New Roman" w:cs="Times New Roman"/>
          <w:b/>
          <w:bCs/>
          <w:i/>
          <w:iCs/>
          <w:color w:val="333333"/>
          <w:sz w:val="27"/>
          <w:szCs w:val="27"/>
          <w:shd w:val="clear" w:color="auto" w:fill="FFFFFF"/>
        </w:rPr>
      </w:pP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решают на общедомовом собрании? (Ст. 44 ЖК РФ)</w:t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общедомовом собрании решают все самые насущные вопросы, начиная от выбора управляющей компании и заканчивая размещением рекламы на одной из стен здания. Среди наиболее важных проблем:</w:t>
      </w:r>
    </w:p>
    <w:p w:rsidR="00666458" w:rsidRPr="00666458" w:rsidRDefault="00666458" w:rsidP="00666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домом: с помощью ТСЖ, УК или самостоятельно (для домов, в которых меньше 30 квартир, см. ч. 2 ст.161 ЖК РФ)</w:t>
      </w:r>
      <w:proofErr w:type="gramStart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;в</w:t>
      </w:r>
      <w:proofErr w:type="gramEnd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опросы реконструкции многоквартирного дома, т.е. возможность сделать пристройку или надстройку, построить сарай, уличный туалет, покрасить стену или потратить часть денег из общего фонда капитального </w:t>
      </w:r>
      <w:proofErr w:type="spellStart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ремонта;возможность</w:t>
      </w:r>
      <w:proofErr w:type="spellEnd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выбрать способ формирования фонда капитального ремонта, а также решение, нужно ли УК, ЖК, ТСЖ и прочим управленцам брать кредит на капитальный ремонт общего имущества или же найдутся другие источники </w:t>
      </w:r>
      <w:proofErr w:type="spellStart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финансирования</w:t>
      </w:r>
      <w:proofErr w:type="gramStart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;в</w:t>
      </w:r>
      <w:proofErr w:type="gramEnd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ыбор</w:t>
      </w:r>
      <w:proofErr w:type="spellEnd"/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способов использования общедомового имущества: например, заключить ли договор на установку и эксплуатацию рекламных конструкций или поделить между собой специальные подсобки, расположенные между этажами. Здесь же выбирают и тех, кто имеет право заключать такие договоры от имени всего дома.</w:t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Важно: для голосования по вышеперечисленным вопросам необходим кворум, насчитывающий минимум 2/3 жильцов. Для любых других вопросов достаточно пятидесятипроцентного кворума.</w:t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общедомовом собрании также решается, кто и как будет собирать народ на подобные мероприятия: через информационные системы, лично обходить, письмом и т.д. Также выбирается формат голосования — очное или заочное.</w:t>
      </w:r>
    </w:p>
    <w:p w:rsidR="00666458" w:rsidRPr="00666458" w:rsidRDefault="00666458">
      <w:pPr>
        <w:rPr>
          <w:rFonts w:ascii="Times New Roman" w:hAnsi="Times New Roman" w:cs="Times New Roman"/>
          <w:sz w:val="28"/>
          <w:szCs w:val="28"/>
        </w:rPr>
      </w:pPr>
    </w:p>
    <w:p w:rsidR="00666458" w:rsidRPr="00666458" w:rsidRDefault="00666458">
      <w:pPr>
        <w:rPr>
          <w:rFonts w:ascii="Times New Roman" w:hAnsi="Times New Roman" w:cs="Times New Roman"/>
          <w:sz w:val="28"/>
          <w:szCs w:val="28"/>
        </w:rPr>
      </w:pP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rStyle w:val="a4"/>
          <w:color w:val="333333"/>
          <w:sz w:val="28"/>
          <w:szCs w:val="28"/>
        </w:rPr>
        <w:lastRenderedPageBreak/>
        <w:t>Как проводить общедомовое собрание? (Ст. 45 ЖК РФ)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 xml:space="preserve">Общедомовые собрания имеют свои правила и ограничения. Для начала надо отметить, что проведение одного ежегодного собрания собственников жилья является обязательным, а любое другое собрание будет внеочередным. Вопрос о том, как и </w:t>
      </w:r>
      <w:proofErr w:type="gramStart"/>
      <w:r w:rsidRPr="00666458">
        <w:rPr>
          <w:color w:val="333333"/>
          <w:sz w:val="28"/>
          <w:szCs w:val="28"/>
        </w:rPr>
        <w:t>когда</w:t>
      </w:r>
      <w:proofErr w:type="gramEnd"/>
      <w:r w:rsidRPr="00666458">
        <w:rPr>
          <w:color w:val="333333"/>
          <w:sz w:val="28"/>
          <w:szCs w:val="28"/>
        </w:rPr>
        <w:t xml:space="preserve"> проводить обязательное собрание, утверждается на первом таком собрании, </w:t>
      </w:r>
      <w:r w:rsidRPr="00666458">
        <w:rPr>
          <w:b/>
          <w:bCs/>
          <w:i/>
          <w:iCs/>
          <w:color w:val="333333"/>
          <w:sz w:val="28"/>
          <w:szCs w:val="28"/>
          <w:u w:val="single"/>
        </w:rPr>
        <w:t>а любое внеочередное созывается по инициативе наиболее активного собственника жилья. Он же, кстати, должен и оповестить всех жильцов минимум за 10 дней до дня собрания</w:t>
      </w:r>
      <w:r w:rsidRPr="00666458">
        <w:rPr>
          <w:i/>
          <w:iCs/>
          <w:color w:val="333333"/>
          <w:sz w:val="28"/>
          <w:szCs w:val="28"/>
          <w:u w:val="single"/>
        </w:rPr>
        <w:t xml:space="preserve"> </w:t>
      </w:r>
      <w:r w:rsidRPr="00666458">
        <w:rPr>
          <w:color w:val="333333"/>
          <w:sz w:val="28"/>
          <w:szCs w:val="28"/>
        </w:rPr>
        <w:t>— либо по почте заказным письмом (в ЖК так и прописано, что если хочешь собрать 80 квартир, то отправь соседям 79 заказных писем — смотрите ч. 4 ст. 45 ЖК РФ), либо вручить их лично под подпись.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>В письме должно быть указано следующее: кто инициатор, форма собрания (очная или заочная), дата/место/время, повестка дня, а также место, где можно ознакомиться с дополнительной информацией о собрании.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 xml:space="preserve">Для проведения годового собрания необходим кворум, насчитывающий минимум 50% жильцов, однако для решения самых важных вопросов необходимо присутствие уже 2/3 всех собственников квартир, как было сказано выше. Тем не менее, даже неполное собрание может обсудить самые важные вопросы и придумать, что делать дальше. К примеру, в доме, где есть порядка 80 квартир, </w:t>
      </w:r>
      <w:r w:rsidRPr="00666458">
        <w:rPr>
          <w:color w:val="333333"/>
          <w:sz w:val="28"/>
          <w:szCs w:val="28"/>
          <w:u w:val="single"/>
          <w:shd w:val="clear" w:color="auto" w:fill="FF0000"/>
        </w:rPr>
        <w:t>даже 40-50 человек могут радикально решить ряд животрепещущих проблем</w:t>
      </w:r>
      <w:r w:rsidRPr="00666458">
        <w:rPr>
          <w:color w:val="333333"/>
          <w:sz w:val="28"/>
          <w:szCs w:val="28"/>
        </w:rPr>
        <w:t>: вопрос о музыке после 23:00 или разрисованных коллекторами стенах.</w:t>
      </w:r>
    </w:p>
    <w:p w:rsidR="00666458" w:rsidRPr="00666458" w:rsidRDefault="00666458">
      <w:pPr>
        <w:rPr>
          <w:rFonts w:ascii="Times New Roman" w:hAnsi="Times New Roman" w:cs="Times New Roman"/>
          <w:sz w:val="28"/>
          <w:szCs w:val="28"/>
        </w:rPr>
      </w:pPr>
    </w:p>
    <w:p w:rsidR="00666458" w:rsidRPr="00666458" w:rsidRDefault="00666458">
      <w:pPr>
        <w:rPr>
          <w:rFonts w:ascii="Times New Roman" w:hAnsi="Times New Roman" w:cs="Times New Roman"/>
          <w:sz w:val="28"/>
          <w:szCs w:val="28"/>
        </w:rPr>
      </w:pPr>
    </w:p>
    <w:p w:rsidR="00666458" w:rsidRPr="00666458" w:rsidRDefault="00666458" w:rsidP="0066645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6645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решает? (Ст. 46 ЖК РФ)</w:t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по любым бытовым вопросам на собрании жильцов принимаются простым большинством голосов (опять же за исключением предусмотренных пунктами 1-3.1 части 2 статьи 44 ЖК РФ, по которым нужны голоса 2/3 жильцов).</w:t>
      </w:r>
      <w:r w:rsidRPr="00666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66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Интересно, что жильцы могут принимать решения только по тем вопросам, которые есть в повестке дня, поэтому предложения из серии «а давайте обсудим…» не будут включены в итоговый протокол и не имеют никакой силы. Но если вдруг на собрании неожиданно всплывают наиболее насущные темы, то можно указать, что их обсуждение состоится на следующем заседании.</w:t>
      </w:r>
    </w:p>
    <w:p w:rsidR="00666458" w:rsidRPr="00666458" w:rsidRDefault="00666458" w:rsidP="00666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Принятые решения оформляются в форме специальных протоколов, которые затем хранятся в офисе управляющей компании, а их копии в обязательном порядке должны быть вывешены в подъезде не позднее, чем через 10 дней после собрания. </w:t>
      </w:r>
      <w:r w:rsidRPr="00666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0000"/>
          <w:lang w:eastAsia="ru-RU"/>
        </w:rPr>
        <w:t>Решения обязательны для исполнения всеми жильцами, даже теми, кто не участвовал в голосовании. Однако если они нарушают права кого-то из собственников, то никто не мешает обратиться в суд и аннулировать принятое на собрании жильцов решение.</w:t>
      </w:r>
    </w:p>
    <w:p w:rsid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rStyle w:val="a4"/>
          <w:color w:val="333333"/>
          <w:sz w:val="28"/>
          <w:szCs w:val="28"/>
        </w:rPr>
        <w:lastRenderedPageBreak/>
        <w:t>Заочное и очное голосование (ст. 47 и 48 ЖК РФ)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>Вышеупомянутое заочное голосование может быть проведено, если не собрался кворум. Повестка дня остается той же самой, а инициатор должен оповестить жильцов о том, на какие вопросы должны быть даны ответы и куда их сдать. В идеальном варианте собственникам квартир должны быть разнесены анкеты с перечислением вопросов и тремя пустыми квадратиками для «за», «против» и «воздержался». Выбрать можно только один вариант, иначе документ признают недействительным.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>К анкете собственники должны приложить сведения о себе и документы, подтверждающие право собственности голосующего. Если вы живете в квартире, которая записана, допустим, на бабушку из Сургута, то голосовать вы не имеете права: не собственник же.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color w:val="333333"/>
          <w:sz w:val="28"/>
          <w:szCs w:val="28"/>
        </w:rPr>
        <w:t>Очное голосование — процедура нехитрая. Собственник жилья может прийти голосовать лично, а может отправить и своего представителя, но такая передача прав должна быть оформлена либо у нотариуса, либо самостоятельно через простую письменную доверенность. Проголосовать за повестку дня можно устно или письменно в зависимости от того, какой способ выбрали организаторы собрания.</w:t>
      </w:r>
    </w:p>
    <w:p w:rsidR="00666458" w:rsidRPr="00666458" w:rsidRDefault="00666458" w:rsidP="006664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6458">
        <w:rPr>
          <w:b/>
          <w:bCs/>
          <w:i/>
          <w:iCs/>
          <w:color w:val="333333"/>
          <w:sz w:val="28"/>
          <w:szCs w:val="28"/>
          <w:u w:val="single"/>
          <w:shd w:val="clear" w:color="auto" w:fill="FF0000"/>
        </w:rPr>
        <w:t>Примечателен пункт 3 ст. 48 ЖК РФ, гласящий, что количество голосов собственника пропорционально его доле в праве общей собственности на общее имущество в данном доме. То есть чем больше площадь и количество его квартир, тем больше голосов имеет собственник (очевидно, что именно этот пункт может перевернуть все голосование с ног на голову и серьезно осложнить жизнь его инициаторам, если они задумают следовать букве закона).</w:t>
      </w:r>
    </w:p>
    <w:p w:rsidR="00666458" w:rsidRPr="00666458" w:rsidRDefault="00666458">
      <w:pPr>
        <w:rPr>
          <w:rFonts w:ascii="Times New Roman" w:hAnsi="Times New Roman" w:cs="Times New Roman"/>
          <w:sz w:val="28"/>
          <w:szCs w:val="28"/>
        </w:rPr>
      </w:pPr>
    </w:p>
    <w:sectPr w:rsidR="00666458" w:rsidRPr="0066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01"/>
    <w:rsid w:val="00666458"/>
    <w:rsid w:val="007E1101"/>
    <w:rsid w:val="00863109"/>
    <w:rsid w:val="009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4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6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GKG77</dc:creator>
  <cp:keywords/>
  <dc:description/>
  <cp:lastModifiedBy>GKG77</cp:lastModifiedBy>
  <cp:revision>2</cp:revision>
  <dcterms:created xsi:type="dcterms:W3CDTF">2017-02-12T09:43:00Z</dcterms:created>
  <dcterms:modified xsi:type="dcterms:W3CDTF">2017-02-12T09:47:00Z</dcterms:modified>
</cp:coreProperties>
</file>